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0924" w14:textId="77777777" w:rsidR="00D7582A" w:rsidRPr="001E3E17" w:rsidRDefault="00D7582A" w:rsidP="00D7582A">
      <w:pPr>
        <w:jc w:val="center"/>
        <w:rPr>
          <w:b/>
          <w:bCs/>
          <w:sz w:val="28"/>
          <w:szCs w:val="28"/>
        </w:rPr>
      </w:pPr>
      <w:r w:rsidRPr="001E3E17">
        <w:rPr>
          <w:b/>
          <w:bCs/>
          <w:sz w:val="28"/>
          <w:szCs w:val="28"/>
        </w:rPr>
        <w:t xml:space="preserve">Military and Family Readiness Welcomes You to Luke! </w:t>
      </w:r>
    </w:p>
    <w:p w14:paraId="6636B455" w14:textId="161F8F62" w:rsidR="004E1220" w:rsidRDefault="00D7582A" w:rsidP="00D7582A">
      <w:pPr>
        <w:jc w:val="center"/>
      </w:pPr>
      <w:r>
        <w:t>Please use this checklist to help with getting settled in a timely manner.</w:t>
      </w:r>
    </w:p>
    <w:p w14:paraId="6461E8A8" w14:textId="77777777" w:rsidR="00D7582A" w:rsidRDefault="00D7582A" w:rsidP="00D7582A">
      <w:pPr>
        <w:jc w:val="center"/>
      </w:pPr>
    </w:p>
    <w:p w14:paraId="4F234602" w14:textId="624F1079" w:rsidR="00D7582A" w:rsidRPr="003C66E4" w:rsidRDefault="00D7582A" w:rsidP="003C66E4">
      <w:pPr>
        <w:rPr>
          <w:b/>
          <w:bCs/>
          <w:sz w:val="28"/>
          <w:szCs w:val="28"/>
        </w:rPr>
      </w:pPr>
      <w:r w:rsidRPr="003C66E4">
        <w:rPr>
          <w:b/>
          <w:bCs/>
          <w:sz w:val="28"/>
          <w:szCs w:val="28"/>
        </w:rPr>
        <w:t>Pre-Arrival</w:t>
      </w:r>
    </w:p>
    <w:p w14:paraId="54CCB736" w14:textId="7F0EB545" w:rsidR="00F721F2" w:rsidRPr="003C66E4" w:rsidRDefault="003C66E4" w:rsidP="003C66E4">
      <w:sdt>
        <w:sdtPr>
          <w:id w:val="12967208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721F2" w:rsidRPr="003C66E4">
        <w:t xml:space="preserve">See </w:t>
      </w:r>
      <w:hyperlink r:id="rId5" w:history="1">
        <w:r w:rsidR="00F721F2" w:rsidRPr="003C66E4">
          <w:rPr>
            <w:rStyle w:val="Hyperlink"/>
          </w:rPr>
          <w:t>https://installations.militaryonesource.mil</w:t>
        </w:r>
      </w:hyperlink>
      <w:r w:rsidR="00F721F2" w:rsidRPr="003C66E4">
        <w:t xml:space="preserve"> and planmymove.militaryonesource.mil for installation information and customized PCS checklists</w:t>
      </w:r>
    </w:p>
    <w:p w14:paraId="50F75E4B" w14:textId="724D2321" w:rsidR="00767D1A" w:rsidRPr="003C66E4" w:rsidRDefault="003C66E4" w:rsidP="003C66E4">
      <w:sdt>
        <w:sdtPr>
          <w:id w:val="-73485102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721F2" w:rsidRPr="003C66E4">
        <w:t>Request a sponsor through unit CSS if none has been assigned</w:t>
      </w:r>
    </w:p>
    <w:p w14:paraId="5FAE2EDB" w14:textId="1449ADFD" w:rsidR="00D7582A" w:rsidRPr="003C66E4" w:rsidRDefault="003C66E4" w:rsidP="003C66E4">
      <w:sdt>
        <w:sdtPr>
          <w:id w:val="-168550376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D7582A" w:rsidRPr="003C66E4">
        <w:t xml:space="preserve">Join our </w:t>
      </w:r>
      <w:r w:rsidR="00F721F2" w:rsidRPr="003C66E4">
        <w:t xml:space="preserve">virtual </w:t>
      </w:r>
      <w:r w:rsidR="00D7582A" w:rsidRPr="003C66E4">
        <w:t xml:space="preserve">Pre-Arrival Orientation </w:t>
      </w:r>
      <w:r w:rsidR="00F721F2" w:rsidRPr="003C66E4">
        <w:t>to ask questions about the base and local area.  Call MFRC for more information: 623-856-6550</w:t>
      </w:r>
    </w:p>
    <w:p w14:paraId="51561F6C" w14:textId="28D41F90" w:rsidR="00E93CB1" w:rsidRPr="003C66E4" w:rsidRDefault="003C66E4" w:rsidP="003C66E4">
      <w:sdt>
        <w:sdtPr>
          <w:id w:val="-58521944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E93CB1" w:rsidRPr="003C66E4">
        <w:t xml:space="preserve">Contact Youth Programs </w:t>
      </w:r>
      <w:r w:rsidR="00535A44" w:rsidRPr="003C66E4">
        <w:t>(</w:t>
      </w:r>
      <w:r w:rsidR="00E93CB1" w:rsidRPr="003C66E4">
        <w:t>623-856-7470</w:t>
      </w:r>
      <w:r w:rsidR="00535A44" w:rsidRPr="003C66E4">
        <w:t>), Child Development Center (623-856-6338), or Community Childcare Coordinator (</w:t>
      </w:r>
      <w:r>
        <w:t>623-856-2684)</w:t>
      </w:r>
      <w:r w:rsidR="001E3E17">
        <w:t xml:space="preserve"> for information, as needed</w:t>
      </w:r>
    </w:p>
    <w:p w14:paraId="7F6A5E55" w14:textId="67BFEA38" w:rsidR="00D7582A" w:rsidRPr="003C66E4" w:rsidRDefault="003C66E4" w:rsidP="003C66E4">
      <w:sdt>
        <w:sdtPr>
          <w:id w:val="-93513131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E93CB1" w:rsidRPr="003C66E4">
        <w:t>C</w:t>
      </w:r>
      <w:r w:rsidR="00483314" w:rsidRPr="003C66E4">
        <w:t>ontact School Liaison for information</w:t>
      </w:r>
      <w:r w:rsidR="00E93CB1" w:rsidRPr="003C66E4">
        <w:t xml:space="preserve"> on school registration</w:t>
      </w:r>
      <w:r w:rsidR="00483314" w:rsidRPr="003C66E4">
        <w:t>: 623-856-6378</w:t>
      </w:r>
    </w:p>
    <w:p w14:paraId="33F5FE31" w14:textId="4889486D" w:rsidR="00D7582A" w:rsidRPr="003C66E4" w:rsidRDefault="003C66E4" w:rsidP="003C66E4">
      <w:sdt>
        <w:sdtPr>
          <w:id w:val="-196834805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D7582A" w:rsidRPr="003C66E4">
        <w:t xml:space="preserve">Download the AF Connect App for </w:t>
      </w:r>
      <w:r w:rsidR="00535A44" w:rsidRPr="003C66E4">
        <w:t>connection to</w:t>
      </w:r>
      <w:r w:rsidR="00D7582A" w:rsidRPr="003C66E4">
        <w:t xml:space="preserve"> what’s happening across the </w:t>
      </w:r>
      <w:r w:rsidR="00535A44" w:rsidRPr="003C66E4">
        <w:t>base</w:t>
      </w:r>
      <w:r w:rsidR="00D7582A" w:rsidRPr="003C66E4">
        <w:t xml:space="preserve"> (save </w:t>
      </w:r>
      <w:r w:rsidR="00E93CB1" w:rsidRPr="003C66E4">
        <w:t>56th Fighter Wing</w:t>
      </w:r>
      <w:r w:rsidR="00D7582A" w:rsidRPr="003C66E4">
        <w:t xml:space="preserve"> as </w:t>
      </w:r>
      <w:r w:rsidR="00535A44" w:rsidRPr="003C66E4">
        <w:t xml:space="preserve">a </w:t>
      </w:r>
      <w:r w:rsidR="00D7582A" w:rsidRPr="003C66E4">
        <w:t>favorite)</w:t>
      </w:r>
    </w:p>
    <w:p w14:paraId="2A1169EE" w14:textId="55AC4E85" w:rsidR="00BF5ADC" w:rsidRPr="003C66E4" w:rsidRDefault="003C66E4" w:rsidP="003C66E4">
      <w:sdt>
        <w:sdtPr>
          <w:id w:val="52390972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BF5ADC" w:rsidRPr="003C66E4">
        <w:t xml:space="preserve">Contact lodging office for </w:t>
      </w:r>
      <w:r w:rsidR="00FD4727" w:rsidRPr="003C66E4">
        <w:t>temporary lodging</w:t>
      </w:r>
      <w:r w:rsidR="00BF5ADC" w:rsidRPr="003C66E4">
        <w:t xml:space="preserve"> needs: 623-856-3941</w:t>
      </w:r>
    </w:p>
    <w:p w14:paraId="244BB239" w14:textId="4E4D24C0" w:rsidR="00FD4727" w:rsidRPr="003C66E4" w:rsidRDefault="003C66E4" w:rsidP="003C66E4">
      <w:sdt>
        <w:sdtPr>
          <w:id w:val="-43090061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FD4727" w:rsidRPr="003C66E4">
        <w:t>Hand-carry important documents:</w:t>
      </w:r>
    </w:p>
    <w:p w14:paraId="7399335D" w14:textId="0DC7D371" w:rsidR="00FD4727" w:rsidRPr="003C66E4" w:rsidRDefault="00FD4727" w:rsidP="003C66E4">
      <w:pPr>
        <w:ind w:firstLine="720"/>
      </w:pPr>
      <w:r w:rsidRPr="003C66E4">
        <w:t>PCS orders</w:t>
      </w:r>
    </w:p>
    <w:p w14:paraId="57546E85" w14:textId="77777777" w:rsidR="00FD4727" w:rsidRPr="003C66E4" w:rsidRDefault="00FD4727" w:rsidP="003C66E4">
      <w:pPr>
        <w:ind w:left="720"/>
      </w:pPr>
      <w:r w:rsidRPr="00FD4727">
        <w:t>All personal identification documents: military identification/common access cards, marriage and birth certificates, passports and Social Security cards</w:t>
      </w:r>
    </w:p>
    <w:p w14:paraId="20BC304B" w14:textId="3A388F52" w:rsidR="00FD4727" w:rsidRPr="00FD4727" w:rsidRDefault="00FD4727" w:rsidP="003C66E4">
      <w:pPr>
        <w:ind w:firstLine="720"/>
      </w:pPr>
      <w:r w:rsidRPr="00FD4727">
        <w:t>Medical records, including immunization records for family and pets</w:t>
      </w:r>
    </w:p>
    <w:p w14:paraId="3AA3EE2D" w14:textId="77777777" w:rsidR="00FD4727" w:rsidRPr="00FD4727" w:rsidRDefault="00FD4727" w:rsidP="003C66E4">
      <w:pPr>
        <w:ind w:firstLine="720"/>
      </w:pPr>
      <w:r w:rsidRPr="00FD4727">
        <w:t>Leave and Earnings Statements</w:t>
      </w:r>
    </w:p>
    <w:p w14:paraId="3DF4FD1A" w14:textId="77777777" w:rsidR="00FD4727" w:rsidRPr="00FD4727" w:rsidRDefault="00FD4727" w:rsidP="003C66E4">
      <w:pPr>
        <w:ind w:left="720"/>
      </w:pPr>
      <w:r w:rsidRPr="00FD4727">
        <w:t xml:space="preserve">Proof of car insurance and registration (If you are returning from an overseas assignment, have proof from your overseas insurance company that you were insured during the time you were out of country. If you cannot prove insurance, you will be considered "uninsured" for that </w:t>
      </w:r>
      <w:proofErr w:type="gramStart"/>
      <w:r w:rsidRPr="00FD4727">
        <w:t>time period</w:t>
      </w:r>
      <w:proofErr w:type="gramEnd"/>
      <w:r w:rsidRPr="00FD4727">
        <w:t xml:space="preserve"> and will be required to pay much higher premiums when obtaining insurance here.)</w:t>
      </w:r>
    </w:p>
    <w:p w14:paraId="7A9EB698" w14:textId="2BE5DDFD" w:rsidR="00FD4727" w:rsidRPr="00FD4727" w:rsidRDefault="00FD4727" w:rsidP="003C66E4">
      <w:pPr>
        <w:ind w:firstLine="720"/>
      </w:pPr>
      <w:r w:rsidRPr="00FD4727">
        <w:t>School records</w:t>
      </w:r>
      <w:r w:rsidR="00483314" w:rsidRPr="003C66E4">
        <w:t xml:space="preserve"> and IEP/504 Plan</w:t>
      </w:r>
    </w:p>
    <w:p w14:paraId="35CFD17E" w14:textId="77777777" w:rsidR="00FD4727" w:rsidRPr="00FD4727" w:rsidRDefault="00FD4727" w:rsidP="003C66E4">
      <w:pPr>
        <w:ind w:firstLine="720"/>
      </w:pPr>
      <w:r w:rsidRPr="00FD4727">
        <w:t>Inventory list of household goods shipment</w:t>
      </w:r>
    </w:p>
    <w:p w14:paraId="00A49463" w14:textId="77777777" w:rsidR="00FD4727" w:rsidRDefault="00FD4727" w:rsidP="003C66E4">
      <w:pPr>
        <w:ind w:left="720"/>
      </w:pPr>
      <w:r w:rsidRPr="00FD4727">
        <w:t>Any bills of sale pertaining to vehicles, especially if you purchased the car overseas (You will need these to register your car.)</w:t>
      </w:r>
    </w:p>
    <w:p w14:paraId="4B5A4480" w14:textId="77782AAA" w:rsidR="00FD4727" w:rsidRPr="003C66E4" w:rsidRDefault="00FD4727" w:rsidP="003C66E4"/>
    <w:p w14:paraId="0459BEC2" w14:textId="77777777" w:rsidR="00D7582A" w:rsidRPr="003C66E4" w:rsidRDefault="00D7582A" w:rsidP="003C66E4"/>
    <w:p w14:paraId="1B07796D" w14:textId="7F2FFA38" w:rsidR="00D7582A" w:rsidRPr="003C66E4" w:rsidRDefault="00D7582A" w:rsidP="003C66E4">
      <w:pPr>
        <w:rPr>
          <w:b/>
          <w:bCs/>
          <w:sz w:val="28"/>
          <w:szCs w:val="28"/>
        </w:rPr>
      </w:pPr>
      <w:r w:rsidRPr="003C66E4">
        <w:rPr>
          <w:b/>
          <w:bCs/>
          <w:sz w:val="28"/>
          <w:szCs w:val="28"/>
        </w:rPr>
        <w:lastRenderedPageBreak/>
        <w:t>Upon Arrival</w:t>
      </w:r>
    </w:p>
    <w:p w14:paraId="41C722AF" w14:textId="5D38807D" w:rsidR="00D7582A" w:rsidRPr="003C66E4" w:rsidRDefault="003C66E4" w:rsidP="003C66E4">
      <w:sdt>
        <w:sdtPr>
          <w:id w:val="-53226316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F33C5" w:rsidRPr="003C66E4">
        <w:t xml:space="preserve">Check in at </w:t>
      </w:r>
      <w:r w:rsidR="006F078B">
        <w:t xml:space="preserve">your </w:t>
      </w:r>
      <w:r w:rsidR="006F33C5" w:rsidRPr="003C66E4">
        <w:t>unit’s CSS for unit in-processing.</w:t>
      </w:r>
      <w:r w:rsidR="00320F65" w:rsidRPr="003C66E4">
        <w:t xml:space="preserve"> </w:t>
      </w:r>
      <w:r w:rsidR="00320F65" w:rsidRPr="006F33C5">
        <w:t>If you arrive after duty hours, check in at the Fighter Country Inn, Building 660</w:t>
      </w:r>
      <w:r w:rsidR="00320F65" w:rsidRPr="003C66E4">
        <w:t>, and then with your CSS the following duty day</w:t>
      </w:r>
      <w:r w:rsidR="006F078B">
        <w:t>.</w:t>
      </w:r>
    </w:p>
    <w:p w14:paraId="15829D1D" w14:textId="6FB128A8" w:rsidR="006F33C5" w:rsidRPr="003C66E4" w:rsidRDefault="003C66E4" w:rsidP="003C66E4">
      <w:sdt>
        <w:sdtPr>
          <w:id w:val="941421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F33C5" w:rsidRPr="003C66E4">
        <w:t xml:space="preserve">Check-in at Military Personnel Section on first floor of </w:t>
      </w:r>
      <w:proofErr w:type="spellStart"/>
      <w:r w:rsidR="006F33C5" w:rsidRPr="003C66E4">
        <w:t>Bldg</w:t>
      </w:r>
      <w:proofErr w:type="spellEnd"/>
      <w:r w:rsidR="006F33C5" w:rsidRPr="003C66E4">
        <w:t xml:space="preserve"> 1150 for base in-processing.</w:t>
      </w:r>
    </w:p>
    <w:p w14:paraId="7FCF31C9" w14:textId="2C311E4C" w:rsidR="006F33C5" w:rsidRPr="003C66E4" w:rsidRDefault="003C66E4" w:rsidP="003C66E4">
      <w:sdt>
        <w:sdtPr>
          <w:id w:val="154540331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F33C5" w:rsidRPr="003C66E4">
        <w:t>Attend Newcomers’ Wing Orientation; spouses are welcome to attend</w:t>
      </w:r>
      <w:r w:rsidR="001E3E17">
        <w:t>!</w:t>
      </w:r>
    </w:p>
    <w:p w14:paraId="164075AF" w14:textId="74B6195D" w:rsidR="006F33C5" w:rsidRPr="003C66E4" w:rsidRDefault="003C66E4" w:rsidP="003C66E4">
      <w:sdt>
        <w:sdtPr>
          <w:id w:val="-51830636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F33C5" w:rsidRPr="003C66E4">
        <w:t>Attend Medical Right Start: Tuesdays at 0900 at medical clinic</w:t>
      </w:r>
    </w:p>
    <w:p w14:paraId="216340C1" w14:textId="3C217DBC" w:rsidR="006F33C5" w:rsidRPr="003C66E4" w:rsidRDefault="003C66E4" w:rsidP="003C66E4">
      <w:sdt>
        <w:sdtPr>
          <w:id w:val="-21442317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1E3E17">
        <w:t xml:space="preserve">Take </w:t>
      </w:r>
      <w:r w:rsidR="00320F65" w:rsidRPr="003C66E4">
        <w:t>Permissive TDY for house hunting</w:t>
      </w:r>
      <w:r w:rsidR="00FD4727" w:rsidRPr="003C66E4">
        <w:t xml:space="preserve">, </w:t>
      </w:r>
      <w:r w:rsidR="001E3E17">
        <w:t>as</w:t>
      </w:r>
      <w:r w:rsidR="00FD4727" w:rsidRPr="003C66E4">
        <w:t xml:space="preserve"> eligible</w:t>
      </w:r>
    </w:p>
    <w:p w14:paraId="28238C3A" w14:textId="2A241ADA" w:rsidR="00483314" w:rsidRPr="003C66E4" w:rsidRDefault="003C66E4" w:rsidP="003C66E4">
      <w:sdt>
        <w:sdtPr>
          <w:id w:val="-200449936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483314" w:rsidRPr="003C66E4">
        <w:t>Stop by MFRC (</w:t>
      </w:r>
      <w:proofErr w:type="spellStart"/>
      <w:r w:rsidR="00483314" w:rsidRPr="003C66E4">
        <w:t>Bldg</w:t>
      </w:r>
      <w:proofErr w:type="spellEnd"/>
      <w:r w:rsidR="00483314" w:rsidRPr="003C66E4">
        <w:t xml:space="preserve"> 1113) for Childcare for PCS voucher and/or Loan Locker items, as needed</w:t>
      </w:r>
    </w:p>
    <w:p w14:paraId="5BC8FE8F" w14:textId="7912C8F9" w:rsidR="00D7582A" w:rsidRPr="003C66E4" w:rsidRDefault="003C66E4" w:rsidP="003C66E4">
      <w:sdt>
        <w:sdtPr>
          <w:id w:val="-130323132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6F078B">
        <w:t>Contact</w:t>
      </w:r>
      <w:r w:rsidRPr="003C66E4">
        <w:t xml:space="preserve"> MFRC (623-856-6550) to register </w:t>
      </w:r>
      <w:r w:rsidR="006F078B">
        <w:t xml:space="preserve">spouse </w:t>
      </w:r>
      <w:r w:rsidRPr="003C66E4">
        <w:t>for Spouse Connect workshop</w:t>
      </w:r>
    </w:p>
    <w:p w14:paraId="43E9C130" w14:textId="6027C2B5" w:rsidR="003C66E4" w:rsidRDefault="003C66E4" w:rsidP="003C66E4">
      <w:sdt>
        <w:sdtPr>
          <w:id w:val="87289286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3C66E4">
        <w:t>Connect with unit’s Key Support Liaison</w:t>
      </w:r>
    </w:p>
    <w:p w14:paraId="7EB89D76" w14:textId="2CFC1E77" w:rsidR="006F078B" w:rsidRPr="00FD4727" w:rsidRDefault="006F078B" w:rsidP="006F078B">
      <w:sdt>
        <w:sdtPr>
          <w:id w:val="-93820752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EFMP families connect with EFMP-Family Support office for community supports and programming: 623-856-6550</w:t>
      </w:r>
    </w:p>
    <w:p w14:paraId="224CFDFD" w14:textId="77777777" w:rsidR="006F078B" w:rsidRPr="003C66E4" w:rsidRDefault="006F078B" w:rsidP="003C66E4"/>
    <w:p w14:paraId="74084883" w14:textId="77777777" w:rsidR="003C66E4" w:rsidRDefault="003C66E4" w:rsidP="00D7582A"/>
    <w:sectPr w:rsidR="003C66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D75DE"/>
    <w:multiLevelType w:val="multilevel"/>
    <w:tmpl w:val="29C4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56943"/>
    <w:multiLevelType w:val="multilevel"/>
    <w:tmpl w:val="DB2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7097A"/>
    <w:multiLevelType w:val="multilevel"/>
    <w:tmpl w:val="971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A61B40"/>
    <w:multiLevelType w:val="multilevel"/>
    <w:tmpl w:val="5C40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082309">
    <w:abstractNumId w:val="3"/>
  </w:num>
  <w:num w:numId="2" w16cid:durableId="1850871141">
    <w:abstractNumId w:val="0"/>
  </w:num>
  <w:num w:numId="3" w16cid:durableId="2097168798">
    <w:abstractNumId w:val="2"/>
  </w:num>
  <w:num w:numId="4" w16cid:durableId="495151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2A"/>
    <w:rsid w:val="001E3E17"/>
    <w:rsid w:val="00320F65"/>
    <w:rsid w:val="003C66E4"/>
    <w:rsid w:val="00483314"/>
    <w:rsid w:val="004E1220"/>
    <w:rsid w:val="00535A44"/>
    <w:rsid w:val="006F078B"/>
    <w:rsid w:val="006F33C5"/>
    <w:rsid w:val="00760188"/>
    <w:rsid w:val="00767D1A"/>
    <w:rsid w:val="009A587A"/>
    <w:rsid w:val="00BF5ADC"/>
    <w:rsid w:val="00D7582A"/>
    <w:rsid w:val="00DE6ADB"/>
    <w:rsid w:val="00E93CB1"/>
    <w:rsid w:val="00F721F2"/>
    <w:rsid w:val="00FD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314C"/>
  <w15:chartTrackingRefBased/>
  <w15:docId w15:val="{FA305707-8E29-4DCC-B961-EE1795DD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2A"/>
    <w:rPr>
      <w:rFonts w:eastAsiaTheme="majorEastAsia" w:cstheme="majorBidi"/>
      <w:color w:val="272727" w:themeColor="text1" w:themeTint="D8"/>
    </w:rPr>
  </w:style>
  <w:style w:type="paragraph" w:styleId="Title">
    <w:name w:val="Title"/>
    <w:basedOn w:val="Normal"/>
    <w:next w:val="Normal"/>
    <w:link w:val="TitleChar"/>
    <w:uiPriority w:val="10"/>
    <w:qFormat/>
    <w:rsid w:val="00D75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2A"/>
    <w:pPr>
      <w:spacing w:before="160"/>
      <w:jc w:val="center"/>
    </w:pPr>
    <w:rPr>
      <w:i/>
      <w:iCs/>
      <w:color w:val="404040" w:themeColor="text1" w:themeTint="BF"/>
    </w:rPr>
  </w:style>
  <w:style w:type="character" w:customStyle="1" w:styleId="QuoteChar">
    <w:name w:val="Quote Char"/>
    <w:basedOn w:val="DefaultParagraphFont"/>
    <w:link w:val="Quote"/>
    <w:uiPriority w:val="29"/>
    <w:rsid w:val="00D7582A"/>
    <w:rPr>
      <w:i/>
      <w:iCs/>
      <w:color w:val="404040" w:themeColor="text1" w:themeTint="BF"/>
    </w:rPr>
  </w:style>
  <w:style w:type="paragraph" w:styleId="ListParagraph">
    <w:name w:val="List Paragraph"/>
    <w:basedOn w:val="Normal"/>
    <w:uiPriority w:val="34"/>
    <w:qFormat/>
    <w:rsid w:val="00D7582A"/>
    <w:pPr>
      <w:ind w:left="720"/>
      <w:contextualSpacing/>
    </w:pPr>
  </w:style>
  <w:style w:type="character" w:styleId="IntenseEmphasis">
    <w:name w:val="Intense Emphasis"/>
    <w:basedOn w:val="DefaultParagraphFont"/>
    <w:uiPriority w:val="21"/>
    <w:qFormat/>
    <w:rsid w:val="00D7582A"/>
    <w:rPr>
      <w:i/>
      <w:iCs/>
      <w:color w:val="0F4761" w:themeColor="accent1" w:themeShade="BF"/>
    </w:rPr>
  </w:style>
  <w:style w:type="paragraph" w:styleId="IntenseQuote">
    <w:name w:val="Intense Quote"/>
    <w:basedOn w:val="Normal"/>
    <w:next w:val="Normal"/>
    <w:link w:val="IntenseQuoteChar"/>
    <w:uiPriority w:val="30"/>
    <w:qFormat/>
    <w:rsid w:val="00D75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2A"/>
    <w:rPr>
      <w:i/>
      <w:iCs/>
      <w:color w:val="0F4761" w:themeColor="accent1" w:themeShade="BF"/>
    </w:rPr>
  </w:style>
  <w:style w:type="character" w:styleId="IntenseReference">
    <w:name w:val="Intense Reference"/>
    <w:basedOn w:val="DefaultParagraphFont"/>
    <w:uiPriority w:val="32"/>
    <w:qFormat/>
    <w:rsid w:val="00D7582A"/>
    <w:rPr>
      <w:b/>
      <w:bCs/>
      <w:smallCaps/>
      <w:color w:val="0F4761" w:themeColor="accent1" w:themeShade="BF"/>
      <w:spacing w:val="5"/>
    </w:rPr>
  </w:style>
  <w:style w:type="character" w:styleId="Hyperlink">
    <w:name w:val="Hyperlink"/>
    <w:basedOn w:val="DefaultParagraphFont"/>
    <w:uiPriority w:val="99"/>
    <w:unhideWhenUsed/>
    <w:rsid w:val="00D7582A"/>
    <w:rPr>
      <w:color w:val="467886" w:themeColor="hyperlink"/>
      <w:u w:val="single"/>
    </w:rPr>
  </w:style>
  <w:style w:type="character" w:styleId="UnresolvedMention">
    <w:name w:val="Unresolved Mention"/>
    <w:basedOn w:val="DefaultParagraphFont"/>
    <w:uiPriority w:val="99"/>
    <w:semiHidden/>
    <w:unhideWhenUsed/>
    <w:rsid w:val="00D75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76505">
      <w:bodyDiv w:val="1"/>
      <w:marLeft w:val="0"/>
      <w:marRight w:val="0"/>
      <w:marTop w:val="0"/>
      <w:marBottom w:val="0"/>
      <w:divBdr>
        <w:top w:val="none" w:sz="0" w:space="0" w:color="auto"/>
        <w:left w:val="none" w:sz="0" w:space="0" w:color="auto"/>
        <w:bottom w:val="none" w:sz="0" w:space="0" w:color="auto"/>
        <w:right w:val="none" w:sz="0" w:space="0" w:color="auto"/>
      </w:divBdr>
    </w:div>
    <w:div w:id="187447037">
      <w:bodyDiv w:val="1"/>
      <w:marLeft w:val="0"/>
      <w:marRight w:val="0"/>
      <w:marTop w:val="0"/>
      <w:marBottom w:val="0"/>
      <w:divBdr>
        <w:top w:val="none" w:sz="0" w:space="0" w:color="auto"/>
        <w:left w:val="none" w:sz="0" w:space="0" w:color="auto"/>
        <w:bottom w:val="none" w:sz="0" w:space="0" w:color="auto"/>
        <w:right w:val="none" w:sz="0" w:space="0" w:color="auto"/>
      </w:divBdr>
    </w:div>
    <w:div w:id="311564954">
      <w:bodyDiv w:val="1"/>
      <w:marLeft w:val="0"/>
      <w:marRight w:val="0"/>
      <w:marTop w:val="0"/>
      <w:marBottom w:val="0"/>
      <w:divBdr>
        <w:top w:val="none" w:sz="0" w:space="0" w:color="auto"/>
        <w:left w:val="none" w:sz="0" w:space="0" w:color="auto"/>
        <w:bottom w:val="none" w:sz="0" w:space="0" w:color="auto"/>
        <w:right w:val="none" w:sz="0" w:space="0" w:color="auto"/>
      </w:divBdr>
    </w:div>
    <w:div w:id="485707905">
      <w:bodyDiv w:val="1"/>
      <w:marLeft w:val="0"/>
      <w:marRight w:val="0"/>
      <w:marTop w:val="0"/>
      <w:marBottom w:val="0"/>
      <w:divBdr>
        <w:top w:val="none" w:sz="0" w:space="0" w:color="auto"/>
        <w:left w:val="none" w:sz="0" w:space="0" w:color="auto"/>
        <w:bottom w:val="none" w:sz="0" w:space="0" w:color="auto"/>
        <w:right w:val="none" w:sz="0" w:space="0" w:color="auto"/>
      </w:divBdr>
    </w:div>
    <w:div w:id="1142309621">
      <w:bodyDiv w:val="1"/>
      <w:marLeft w:val="0"/>
      <w:marRight w:val="0"/>
      <w:marTop w:val="0"/>
      <w:marBottom w:val="0"/>
      <w:divBdr>
        <w:top w:val="none" w:sz="0" w:space="0" w:color="auto"/>
        <w:left w:val="none" w:sz="0" w:space="0" w:color="auto"/>
        <w:bottom w:val="none" w:sz="0" w:space="0" w:color="auto"/>
        <w:right w:val="none" w:sz="0" w:space="0" w:color="auto"/>
      </w:divBdr>
    </w:div>
    <w:div w:id="1319116467">
      <w:bodyDiv w:val="1"/>
      <w:marLeft w:val="0"/>
      <w:marRight w:val="0"/>
      <w:marTop w:val="0"/>
      <w:marBottom w:val="0"/>
      <w:divBdr>
        <w:top w:val="none" w:sz="0" w:space="0" w:color="auto"/>
        <w:left w:val="none" w:sz="0" w:space="0" w:color="auto"/>
        <w:bottom w:val="none" w:sz="0" w:space="0" w:color="auto"/>
        <w:right w:val="none" w:sz="0" w:space="0" w:color="auto"/>
      </w:divBdr>
    </w:div>
    <w:div w:id="19092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stallations.militaryonesource.m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CHRISTY A CIV USAF AETC 56 FSS/FSH</dc:creator>
  <cp:keywords/>
  <dc:description/>
  <cp:lastModifiedBy>CHRISTY</cp:lastModifiedBy>
  <cp:revision>1</cp:revision>
  <dcterms:created xsi:type="dcterms:W3CDTF">2024-07-25T23:00:00Z</dcterms:created>
  <dcterms:modified xsi:type="dcterms:W3CDTF">2024-07-26T18:41:00Z</dcterms:modified>
</cp:coreProperties>
</file>